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59E2" w14:textId="77777777" w:rsidR="00474D68" w:rsidRPr="00601EF8" w:rsidRDefault="00474D68" w:rsidP="00474D6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1EF8">
        <w:rPr>
          <w:rFonts w:ascii="Arial" w:hAnsi="Arial" w:cs="Arial"/>
          <w:b/>
          <w:sz w:val="24"/>
          <w:szCs w:val="24"/>
          <w:u w:val="single"/>
        </w:rPr>
        <w:t xml:space="preserve">Тест №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601EF8">
        <w:rPr>
          <w:rFonts w:ascii="Arial" w:hAnsi="Arial" w:cs="Arial"/>
          <w:b/>
          <w:sz w:val="24"/>
          <w:szCs w:val="24"/>
          <w:u w:val="single"/>
        </w:rPr>
        <w:t>.</w:t>
      </w:r>
    </w:p>
    <w:p w14:paraId="2F431D6D" w14:textId="77777777" w:rsidR="00474D68" w:rsidRDefault="00474D68" w:rsidP="00474D68">
      <w:pPr>
        <w:widowControl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14:paraId="3CCCAED9" w14:textId="77777777" w:rsidR="00474D68" w:rsidRDefault="00474D68" w:rsidP="00474D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Что такое "</w:t>
      </w:r>
      <w:r w:rsidRPr="00853F4D">
        <w:rPr>
          <w:rFonts w:ascii="Arial" w:hAnsi="Arial" w:cs="Arial"/>
          <w:b/>
          <w:sz w:val="24"/>
          <w:szCs w:val="24"/>
        </w:rPr>
        <w:t>состояние утомления, усталости</w:t>
      </w:r>
      <w:r>
        <w:rPr>
          <w:rFonts w:ascii="Arial" w:hAnsi="Arial" w:cs="Arial"/>
          <w:b/>
          <w:sz w:val="24"/>
          <w:szCs w:val="24"/>
        </w:rPr>
        <w:t>"</w:t>
      </w:r>
      <w:r w:rsidRPr="00853F4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Ч</w:t>
      </w:r>
      <w:r w:rsidRPr="00853F4D">
        <w:rPr>
          <w:rFonts w:ascii="Arial" w:hAnsi="Arial" w:cs="Arial"/>
          <w:b/>
          <w:sz w:val="24"/>
          <w:szCs w:val="24"/>
        </w:rPr>
        <w:t>то вы будете делать</w:t>
      </w:r>
      <w:r>
        <w:rPr>
          <w:rFonts w:ascii="Arial" w:hAnsi="Arial" w:cs="Arial"/>
          <w:b/>
          <w:sz w:val="24"/>
          <w:szCs w:val="24"/>
        </w:rPr>
        <w:t>,</w:t>
      </w:r>
      <w:r w:rsidRPr="00853F4D">
        <w:rPr>
          <w:rFonts w:ascii="Arial" w:hAnsi="Arial" w:cs="Arial"/>
          <w:b/>
          <w:sz w:val="24"/>
          <w:szCs w:val="24"/>
        </w:rPr>
        <w:t xml:space="preserve"> пребывая в таком состоянии во время управления автомобилем?</w:t>
      </w:r>
    </w:p>
    <w:p w14:paraId="135C82EB" w14:textId="77777777" w:rsidR="00474D68" w:rsidRDefault="00474D68" w:rsidP="00474D68">
      <w:pPr>
        <w:jc w:val="both"/>
        <w:rPr>
          <w:rFonts w:ascii="Arial" w:hAnsi="Arial" w:cs="Arial"/>
          <w:b/>
          <w:sz w:val="24"/>
          <w:szCs w:val="24"/>
        </w:rPr>
      </w:pPr>
    </w:p>
    <w:p w14:paraId="5F171ACE" w14:textId="77777777" w:rsidR="00474D68" w:rsidRPr="00345232" w:rsidRDefault="00474D68" w:rsidP="00474D68">
      <w:pPr>
        <w:jc w:val="both"/>
        <w:rPr>
          <w:rFonts w:ascii="Arial" w:hAnsi="Arial" w:cs="Arial"/>
          <w:sz w:val="24"/>
          <w:szCs w:val="24"/>
        </w:rPr>
      </w:pPr>
      <w:r w:rsidRPr="0034523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345232">
        <w:rPr>
          <w:rFonts w:ascii="Arial" w:hAnsi="Arial" w:cs="Arial"/>
          <w:sz w:val="24"/>
          <w:szCs w:val="24"/>
        </w:rPr>
        <w:t>Это состояние после монотонной работы, хочется спать</w:t>
      </w:r>
      <w:r>
        <w:rPr>
          <w:rFonts w:ascii="Arial" w:hAnsi="Arial" w:cs="Arial"/>
          <w:sz w:val="24"/>
          <w:szCs w:val="24"/>
        </w:rPr>
        <w:t xml:space="preserve">. </w:t>
      </w:r>
      <w:r w:rsidRPr="00345232">
        <w:rPr>
          <w:rFonts w:ascii="Arial" w:hAnsi="Arial" w:cs="Arial"/>
          <w:sz w:val="24"/>
          <w:szCs w:val="24"/>
        </w:rPr>
        <w:t>Я дождусь конца рабочей смены и отдохну</w:t>
      </w:r>
      <w:r>
        <w:rPr>
          <w:rFonts w:ascii="Arial" w:hAnsi="Arial" w:cs="Arial"/>
          <w:sz w:val="24"/>
          <w:szCs w:val="24"/>
        </w:rPr>
        <w:t>;</w:t>
      </w:r>
      <w:r w:rsidRPr="00345232">
        <w:rPr>
          <w:rFonts w:ascii="Arial" w:hAnsi="Arial" w:cs="Arial"/>
          <w:sz w:val="24"/>
          <w:szCs w:val="24"/>
        </w:rPr>
        <w:t xml:space="preserve"> </w:t>
      </w:r>
    </w:p>
    <w:p w14:paraId="146C3BD6" w14:textId="29648BBF" w:rsidR="00474D68" w:rsidRPr="00345232" w:rsidRDefault="00474D68" w:rsidP="00474D68">
      <w:pPr>
        <w:jc w:val="both"/>
        <w:rPr>
          <w:rFonts w:ascii="Arial" w:hAnsi="Arial" w:cs="Arial"/>
          <w:sz w:val="24"/>
          <w:szCs w:val="24"/>
        </w:rPr>
      </w:pPr>
      <w:r w:rsidRPr="00345232">
        <w:rPr>
          <w:rFonts w:ascii="Arial" w:hAnsi="Arial" w:cs="Arial"/>
          <w:sz w:val="24"/>
          <w:szCs w:val="24"/>
        </w:rPr>
        <w:t>2. Это состояние, когда снижается работоспособность, ухудшается внимательность и координация. Остановлюсь и отдохну</w:t>
      </w:r>
      <w:r>
        <w:rPr>
          <w:rFonts w:ascii="Arial" w:hAnsi="Arial" w:cs="Arial"/>
          <w:sz w:val="24"/>
          <w:szCs w:val="24"/>
        </w:rPr>
        <w:t>;</w:t>
      </w:r>
      <w:r w:rsidRPr="00345232">
        <w:rPr>
          <w:rFonts w:ascii="Arial" w:hAnsi="Arial" w:cs="Arial"/>
          <w:sz w:val="24"/>
          <w:szCs w:val="24"/>
        </w:rPr>
        <w:t xml:space="preserve"> </w:t>
      </w:r>
    </w:p>
    <w:p w14:paraId="174042E8" w14:textId="77777777" w:rsidR="00474D68" w:rsidRDefault="00474D68" w:rsidP="00474D68">
      <w:pPr>
        <w:jc w:val="both"/>
        <w:rPr>
          <w:rFonts w:ascii="Arial" w:hAnsi="Arial" w:cs="Arial"/>
          <w:sz w:val="24"/>
          <w:szCs w:val="24"/>
        </w:rPr>
      </w:pPr>
      <w:r w:rsidRPr="00345232">
        <w:rPr>
          <w:rFonts w:ascii="Arial" w:hAnsi="Arial" w:cs="Arial"/>
          <w:sz w:val="24"/>
          <w:szCs w:val="24"/>
        </w:rPr>
        <w:t>3. Это состояние, которое возникает только после плотного приема пищи. Остановлюсь и отдохну.</w:t>
      </w:r>
    </w:p>
    <w:p w14:paraId="175380AC" w14:textId="77777777" w:rsidR="00474D68" w:rsidRDefault="00474D68" w:rsidP="00474D68">
      <w:pPr>
        <w:jc w:val="both"/>
        <w:rPr>
          <w:rFonts w:ascii="Arial" w:hAnsi="Arial" w:cs="Arial"/>
          <w:sz w:val="24"/>
          <w:szCs w:val="24"/>
        </w:rPr>
      </w:pPr>
    </w:p>
    <w:p w14:paraId="797BF769" w14:textId="77777777" w:rsidR="00474D68" w:rsidRDefault="00474D68" w:rsidP="00474D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3642A6">
        <w:rPr>
          <w:rFonts w:ascii="Arial" w:hAnsi="Arial" w:cs="Arial"/>
          <w:b/>
          <w:sz w:val="24"/>
          <w:szCs w:val="24"/>
        </w:rPr>
        <w:t xml:space="preserve">. Что означает выражение </w:t>
      </w:r>
      <w:r>
        <w:rPr>
          <w:rFonts w:ascii="Arial" w:hAnsi="Arial" w:cs="Arial"/>
          <w:b/>
          <w:sz w:val="24"/>
          <w:szCs w:val="24"/>
        </w:rPr>
        <w:t>"</w:t>
      </w:r>
      <w:r w:rsidRPr="003642A6">
        <w:rPr>
          <w:rFonts w:ascii="Arial" w:hAnsi="Arial" w:cs="Arial"/>
          <w:b/>
          <w:sz w:val="24"/>
          <w:szCs w:val="24"/>
        </w:rPr>
        <w:t>безопасная дистанция до движущегося впереди вас автомобиля</w:t>
      </w:r>
      <w:r>
        <w:rPr>
          <w:rFonts w:ascii="Arial" w:hAnsi="Arial" w:cs="Arial"/>
          <w:b/>
          <w:sz w:val="24"/>
          <w:szCs w:val="24"/>
        </w:rPr>
        <w:t>"</w:t>
      </w:r>
      <w:r w:rsidRPr="003642A6">
        <w:rPr>
          <w:rFonts w:ascii="Arial" w:hAnsi="Arial" w:cs="Arial"/>
          <w:b/>
          <w:sz w:val="24"/>
          <w:szCs w:val="24"/>
        </w:rPr>
        <w:t>?</w:t>
      </w:r>
    </w:p>
    <w:p w14:paraId="23CF6870" w14:textId="77777777" w:rsidR="00474D68" w:rsidRDefault="00474D68" w:rsidP="00474D68">
      <w:pPr>
        <w:jc w:val="both"/>
        <w:rPr>
          <w:rFonts w:ascii="Arial" w:hAnsi="Arial" w:cs="Arial"/>
          <w:b/>
          <w:sz w:val="24"/>
          <w:szCs w:val="24"/>
        </w:rPr>
      </w:pPr>
    </w:p>
    <w:p w14:paraId="66E65CBD" w14:textId="77777777" w:rsidR="00474D68" w:rsidRPr="003642A6" w:rsidRDefault="00474D68" w:rsidP="00474D68">
      <w:pPr>
        <w:jc w:val="both"/>
        <w:rPr>
          <w:rFonts w:ascii="Arial" w:hAnsi="Arial" w:cs="Arial"/>
          <w:sz w:val="24"/>
          <w:szCs w:val="24"/>
        </w:rPr>
      </w:pPr>
      <w:r w:rsidRPr="003642A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3642A6">
        <w:rPr>
          <w:rFonts w:ascii="Arial" w:hAnsi="Arial" w:cs="Arial"/>
          <w:sz w:val="24"/>
          <w:szCs w:val="24"/>
        </w:rPr>
        <w:t xml:space="preserve">Это расстояние, позволяющее видеть его габаритные или </w:t>
      </w:r>
      <w:proofErr w:type="gramStart"/>
      <w:r w:rsidRPr="003642A6">
        <w:rPr>
          <w:rFonts w:ascii="Arial" w:hAnsi="Arial" w:cs="Arial"/>
          <w:sz w:val="24"/>
          <w:szCs w:val="24"/>
        </w:rPr>
        <w:t>стоп сигналы</w:t>
      </w:r>
      <w:proofErr w:type="gramEnd"/>
      <w:r>
        <w:rPr>
          <w:rFonts w:ascii="Arial" w:hAnsi="Arial" w:cs="Arial"/>
          <w:sz w:val="24"/>
          <w:szCs w:val="24"/>
        </w:rPr>
        <w:t>;</w:t>
      </w:r>
      <w:r w:rsidRPr="003642A6">
        <w:rPr>
          <w:rFonts w:ascii="Arial" w:hAnsi="Arial" w:cs="Arial"/>
          <w:sz w:val="24"/>
          <w:szCs w:val="24"/>
        </w:rPr>
        <w:t xml:space="preserve"> </w:t>
      </w:r>
    </w:p>
    <w:p w14:paraId="2E80A683" w14:textId="77777777" w:rsidR="00474D68" w:rsidRPr="003642A6" w:rsidRDefault="00474D68" w:rsidP="00474D68">
      <w:pPr>
        <w:jc w:val="both"/>
        <w:rPr>
          <w:rFonts w:ascii="Arial" w:hAnsi="Arial" w:cs="Arial"/>
          <w:sz w:val="24"/>
          <w:szCs w:val="24"/>
        </w:rPr>
      </w:pPr>
      <w:r w:rsidRPr="003642A6">
        <w:rPr>
          <w:rFonts w:ascii="Arial" w:hAnsi="Arial" w:cs="Arial"/>
          <w:sz w:val="24"/>
          <w:szCs w:val="24"/>
        </w:rPr>
        <w:t>2. Это расстояние, которое нужно удерживать т.к. это предусмотрено ПДД</w:t>
      </w:r>
      <w:r>
        <w:rPr>
          <w:rFonts w:ascii="Arial" w:hAnsi="Arial" w:cs="Arial"/>
          <w:sz w:val="24"/>
          <w:szCs w:val="24"/>
        </w:rPr>
        <w:t>;</w:t>
      </w:r>
      <w:r w:rsidRPr="003642A6">
        <w:rPr>
          <w:rFonts w:ascii="Arial" w:hAnsi="Arial" w:cs="Arial"/>
          <w:sz w:val="24"/>
          <w:szCs w:val="24"/>
        </w:rPr>
        <w:t xml:space="preserve"> </w:t>
      </w:r>
    </w:p>
    <w:p w14:paraId="1880BFFE" w14:textId="1151E413" w:rsidR="00474D68" w:rsidRPr="003642A6" w:rsidRDefault="00474D68" w:rsidP="00474D68">
      <w:pPr>
        <w:jc w:val="both"/>
        <w:rPr>
          <w:rFonts w:ascii="Arial" w:hAnsi="Arial" w:cs="Arial"/>
          <w:b/>
          <w:sz w:val="24"/>
          <w:szCs w:val="24"/>
        </w:rPr>
      </w:pPr>
      <w:r w:rsidRPr="003642A6">
        <w:rPr>
          <w:rFonts w:ascii="Arial" w:hAnsi="Arial" w:cs="Arial"/>
          <w:sz w:val="24"/>
          <w:szCs w:val="24"/>
        </w:rPr>
        <w:t>3. Это расстояние, необходимое для предупреждения столкновения в случае резкого торможения впереди идущего автомобиля или изменения качества дорожного покрытия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E5222EE" w14:textId="77777777" w:rsidR="00474D68" w:rsidRDefault="00474D68" w:rsidP="00474D68">
      <w:pPr>
        <w:jc w:val="both"/>
        <w:rPr>
          <w:rFonts w:ascii="Arial" w:hAnsi="Arial" w:cs="Arial"/>
          <w:b/>
          <w:sz w:val="24"/>
          <w:szCs w:val="24"/>
        </w:rPr>
      </w:pPr>
    </w:p>
    <w:p w14:paraId="5012CC04" w14:textId="77777777" w:rsidR="00474D68" w:rsidRDefault="00474D68" w:rsidP="00474D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42A6">
        <w:rPr>
          <w:rFonts w:ascii="Arial" w:hAnsi="Arial" w:cs="Arial"/>
          <w:b/>
          <w:sz w:val="24"/>
          <w:szCs w:val="24"/>
        </w:rPr>
        <w:t xml:space="preserve">3. </w:t>
      </w:r>
      <w:r w:rsidRPr="003642A6">
        <w:rPr>
          <w:rFonts w:ascii="Arial" w:hAnsi="Arial" w:cs="Arial"/>
          <w:b/>
          <w:bCs/>
          <w:sz w:val="24"/>
          <w:szCs w:val="24"/>
        </w:rPr>
        <w:t>В случае, когда правые колёса автомобиля наезжают на неукреплённую влажную обочину, рекомендуется:</w:t>
      </w:r>
    </w:p>
    <w:p w14:paraId="7C29A132" w14:textId="77777777" w:rsidR="00474D68" w:rsidRPr="003642A6" w:rsidRDefault="00474D68" w:rsidP="00474D6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1A0302" w14:textId="77777777" w:rsidR="00474D68" w:rsidRPr="003642A6" w:rsidRDefault="00474D68" w:rsidP="00474D68">
      <w:pPr>
        <w:jc w:val="both"/>
        <w:rPr>
          <w:rFonts w:ascii="Arial" w:hAnsi="Arial" w:cs="Arial"/>
          <w:sz w:val="24"/>
          <w:szCs w:val="24"/>
        </w:rPr>
      </w:pPr>
      <w:r w:rsidRPr="003642A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3642A6">
        <w:rPr>
          <w:rFonts w:ascii="Arial" w:hAnsi="Arial" w:cs="Arial"/>
          <w:sz w:val="24"/>
          <w:szCs w:val="24"/>
        </w:rPr>
        <w:t>Затормозить и полностью остановиться</w:t>
      </w:r>
      <w:r>
        <w:rPr>
          <w:rFonts w:ascii="Arial" w:hAnsi="Arial" w:cs="Arial"/>
          <w:sz w:val="24"/>
          <w:szCs w:val="24"/>
        </w:rPr>
        <w:t>;</w:t>
      </w:r>
    </w:p>
    <w:p w14:paraId="54F249B4" w14:textId="77777777" w:rsidR="00474D68" w:rsidRPr="003642A6" w:rsidRDefault="00474D68" w:rsidP="00474D68">
      <w:pPr>
        <w:jc w:val="both"/>
        <w:rPr>
          <w:rFonts w:ascii="Arial" w:hAnsi="Arial" w:cs="Arial"/>
          <w:sz w:val="24"/>
          <w:szCs w:val="24"/>
        </w:rPr>
      </w:pPr>
      <w:r w:rsidRPr="003642A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3642A6">
        <w:rPr>
          <w:rFonts w:ascii="Arial" w:hAnsi="Arial" w:cs="Arial"/>
          <w:sz w:val="24"/>
          <w:szCs w:val="24"/>
        </w:rPr>
        <w:t>Затормозить и плавно направить автомобиль на проезжую часть</w:t>
      </w:r>
      <w:r>
        <w:rPr>
          <w:rFonts w:ascii="Arial" w:hAnsi="Arial" w:cs="Arial"/>
          <w:sz w:val="24"/>
          <w:szCs w:val="24"/>
        </w:rPr>
        <w:t>;</w:t>
      </w:r>
    </w:p>
    <w:p w14:paraId="6E026065" w14:textId="0DA75D89" w:rsidR="00474D68" w:rsidRPr="003642A6" w:rsidRDefault="00474D68" w:rsidP="00474D68">
      <w:pPr>
        <w:jc w:val="both"/>
        <w:rPr>
          <w:rFonts w:ascii="Arial" w:hAnsi="Arial" w:cs="Arial"/>
          <w:sz w:val="24"/>
          <w:szCs w:val="24"/>
        </w:rPr>
      </w:pPr>
      <w:r w:rsidRPr="003642A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3642A6">
        <w:rPr>
          <w:rFonts w:ascii="Arial" w:hAnsi="Arial" w:cs="Arial"/>
          <w:sz w:val="24"/>
          <w:szCs w:val="24"/>
        </w:rPr>
        <w:t>Не прибегая к торможению, плавно направить автомобиль на проезжую часть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C38F302" w14:textId="77777777" w:rsidR="00474D68" w:rsidRDefault="00474D68" w:rsidP="00474D68">
      <w:pPr>
        <w:jc w:val="both"/>
        <w:rPr>
          <w:rFonts w:ascii="Arial" w:hAnsi="Arial" w:cs="Arial"/>
          <w:sz w:val="24"/>
          <w:szCs w:val="24"/>
        </w:rPr>
      </w:pPr>
    </w:p>
    <w:p w14:paraId="5FCF785B" w14:textId="77777777" w:rsidR="00474D68" w:rsidRPr="00352E41" w:rsidRDefault="00474D68" w:rsidP="00474D6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352E41">
        <w:rPr>
          <w:rFonts w:ascii="Arial" w:hAnsi="Arial" w:cs="Arial"/>
          <w:b/>
          <w:bCs/>
          <w:sz w:val="24"/>
          <w:szCs w:val="24"/>
        </w:rPr>
        <w:t>На повороте возник занос задней оси переднеприводного автомобиля. Ваши действия?</w:t>
      </w:r>
    </w:p>
    <w:p w14:paraId="354912CD" w14:textId="77777777" w:rsidR="00474D68" w:rsidRDefault="00474D68" w:rsidP="00474D68">
      <w:pPr>
        <w:jc w:val="both"/>
        <w:rPr>
          <w:rFonts w:ascii="Arial" w:hAnsi="Arial" w:cs="Arial"/>
          <w:sz w:val="24"/>
          <w:szCs w:val="24"/>
        </w:rPr>
      </w:pPr>
    </w:p>
    <w:p w14:paraId="4F6310D9" w14:textId="77777777" w:rsidR="00474D68" w:rsidRPr="00352E41" w:rsidRDefault="00474D68" w:rsidP="00474D68">
      <w:pPr>
        <w:jc w:val="both"/>
        <w:rPr>
          <w:rFonts w:ascii="Arial" w:hAnsi="Arial" w:cs="Arial"/>
          <w:sz w:val="24"/>
          <w:szCs w:val="24"/>
        </w:rPr>
      </w:pPr>
      <w:r w:rsidRPr="00352E4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352E41">
        <w:rPr>
          <w:rFonts w:ascii="Arial" w:hAnsi="Arial" w:cs="Arial"/>
          <w:sz w:val="24"/>
          <w:szCs w:val="24"/>
        </w:rPr>
        <w:t>Уменьшите подачу топлива, рулевым колесом стабилизируете движение</w:t>
      </w:r>
      <w:r>
        <w:rPr>
          <w:rFonts w:ascii="Arial" w:hAnsi="Arial" w:cs="Arial"/>
          <w:sz w:val="24"/>
          <w:szCs w:val="24"/>
        </w:rPr>
        <w:t>;</w:t>
      </w:r>
    </w:p>
    <w:p w14:paraId="268A2E86" w14:textId="77777777" w:rsidR="00474D68" w:rsidRPr="00352E41" w:rsidRDefault="00474D68" w:rsidP="00474D68">
      <w:pPr>
        <w:jc w:val="both"/>
        <w:rPr>
          <w:rFonts w:ascii="Arial" w:hAnsi="Arial" w:cs="Arial"/>
          <w:sz w:val="24"/>
          <w:szCs w:val="24"/>
        </w:rPr>
      </w:pPr>
      <w:r w:rsidRPr="00352E4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352E41">
        <w:rPr>
          <w:rFonts w:ascii="Arial" w:hAnsi="Arial" w:cs="Arial"/>
          <w:sz w:val="24"/>
          <w:szCs w:val="24"/>
        </w:rPr>
        <w:t>Притормозите и повернёте рулевое колесо в сторону заноса</w:t>
      </w:r>
      <w:r>
        <w:rPr>
          <w:rFonts w:ascii="Arial" w:hAnsi="Arial" w:cs="Arial"/>
          <w:sz w:val="24"/>
          <w:szCs w:val="24"/>
        </w:rPr>
        <w:t>;</w:t>
      </w:r>
    </w:p>
    <w:p w14:paraId="1E278E6B" w14:textId="0F521E31" w:rsidR="00474D68" w:rsidRPr="00352E41" w:rsidRDefault="00474D68" w:rsidP="00474D68">
      <w:pPr>
        <w:jc w:val="both"/>
        <w:rPr>
          <w:rFonts w:ascii="Arial" w:hAnsi="Arial" w:cs="Arial"/>
          <w:sz w:val="24"/>
          <w:szCs w:val="24"/>
        </w:rPr>
      </w:pPr>
      <w:r w:rsidRPr="00352E4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352E41">
        <w:rPr>
          <w:rFonts w:ascii="Arial" w:hAnsi="Arial" w:cs="Arial"/>
          <w:sz w:val="24"/>
          <w:szCs w:val="24"/>
        </w:rPr>
        <w:t>Слегка увеличите подачу топлива, корректируя направление движения рулевым колесом</w:t>
      </w:r>
      <w:r>
        <w:rPr>
          <w:rFonts w:ascii="Arial" w:hAnsi="Arial" w:cs="Arial"/>
          <w:sz w:val="24"/>
          <w:szCs w:val="24"/>
        </w:rPr>
        <w:t xml:space="preserve">; </w:t>
      </w:r>
      <w:bookmarkStart w:id="0" w:name="_GoBack"/>
      <w:bookmarkEnd w:id="0"/>
    </w:p>
    <w:p w14:paraId="6E8F5A23" w14:textId="77777777" w:rsidR="00474D68" w:rsidRPr="00352E41" w:rsidRDefault="00474D68" w:rsidP="00474D68">
      <w:pPr>
        <w:jc w:val="both"/>
        <w:rPr>
          <w:rFonts w:ascii="Arial" w:hAnsi="Arial" w:cs="Arial"/>
          <w:sz w:val="24"/>
          <w:szCs w:val="24"/>
        </w:rPr>
      </w:pPr>
      <w:r w:rsidRPr="00352E41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352E41">
        <w:rPr>
          <w:rFonts w:ascii="Arial" w:hAnsi="Arial" w:cs="Arial"/>
          <w:sz w:val="24"/>
          <w:szCs w:val="24"/>
        </w:rPr>
        <w:t>Значительно увеличите подачу топлива, не меняя положения рулевого колеса</w:t>
      </w:r>
      <w:r>
        <w:rPr>
          <w:rFonts w:ascii="Arial" w:hAnsi="Arial" w:cs="Arial"/>
          <w:sz w:val="24"/>
          <w:szCs w:val="24"/>
        </w:rPr>
        <w:t>.</w:t>
      </w:r>
    </w:p>
    <w:p w14:paraId="0C81E48F" w14:textId="77777777" w:rsidR="00474D68" w:rsidRPr="00352E41" w:rsidRDefault="00474D68" w:rsidP="00474D6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Pr="00352E41">
        <w:rPr>
          <w:rFonts w:ascii="Arial" w:hAnsi="Arial" w:cs="Arial"/>
          <w:b/>
          <w:bCs/>
          <w:sz w:val="24"/>
          <w:szCs w:val="24"/>
        </w:rPr>
        <w:t>Как следует поступить водителю при высадке из автомобиля, стоящего у тротуара или на обочине?</w:t>
      </w:r>
    </w:p>
    <w:p w14:paraId="6E29EE87" w14:textId="77777777" w:rsidR="00474D68" w:rsidRDefault="00474D68" w:rsidP="00474D68">
      <w:pPr>
        <w:jc w:val="both"/>
        <w:rPr>
          <w:rFonts w:ascii="Arial" w:hAnsi="Arial" w:cs="Arial"/>
          <w:sz w:val="24"/>
          <w:szCs w:val="24"/>
        </w:rPr>
      </w:pPr>
    </w:p>
    <w:p w14:paraId="59B0B42B" w14:textId="77777777" w:rsidR="00474D68" w:rsidRPr="00352E41" w:rsidRDefault="00474D68" w:rsidP="00474D68">
      <w:pPr>
        <w:jc w:val="both"/>
        <w:rPr>
          <w:rFonts w:ascii="Arial" w:hAnsi="Arial" w:cs="Arial"/>
          <w:sz w:val="24"/>
          <w:szCs w:val="24"/>
        </w:rPr>
      </w:pPr>
      <w:r w:rsidRPr="00352E4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352E41">
        <w:rPr>
          <w:rFonts w:ascii="Arial" w:hAnsi="Arial" w:cs="Arial"/>
          <w:sz w:val="24"/>
          <w:szCs w:val="24"/>
        </w:rPr>
        <w:t>Обойти автомобиль спереди</w:t>
      </w:r>
      <w:r>
        <w:rPr>
          <w:rFonts w:ascii="Arial" w:hAnsi="Arial" w:cs="Arial"/>
          <w:sz w:val="24"/>
          <w:szCs w:val="24"/>
        </w:rPr>
        <w:t>;</w:t>
      </w:r>
    </w:p>
    <w:p w14:paraId="6AFCAAAA" w14:textId="68BBFFD3" w:rsidR="00474D68" w:rsidRPr="00352E41" w:rsidRDefault="00474D68" w:rsidP="00474D68">
      <w:pPr>
        <w:jc w:val="both"/>
        <w:rPr>
          <w:rFonts w:ascii="Arial" w:hAnsi="Arial" w:cs="Arial"/>
          <w:sz w:val="24"/>
          <w:szCs w:val="24"/>
        </w:rPr>
      </w:pPr>
      <w:r w:rsidRPr="00352E4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352E41">
        <w:rPr>
          <w:rFonts w:ascii="Arial" w:hAnsi="Arial" w:cs="Arial"/>
          <w:sz w:val="24"/>
          <w:szCs w:val="24"/>
        </w:rPr>
        <w:t>Обойти автомобиль сзади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7A2C1BD0" w14:textId="77777777" w:rsidR="00474D68" w:rsidRDefault="00474D68" w:rsidP="00474D68">
      <w:pPr>
        <w:jc w:val="both"/>
        <w:rPr>
          <w:rFonts w:ascii="Arial" w:hAnsi="Arial" w:cs="Arial"/>
          <w:sz w:val="24"/>
          <w:szCs w:val="24"/>
        </w:rPr>
      </w:pPr>
      <w:r w:rsidRPr="00352E4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352E41">
        <w:rPr>
          <w:rFonts w:ascii="Arial" w:hAnsi="Arial" w:cs="Arial"/>
          <w:sz w:val="24"/>
          <w:szCs w:val="24"/>
        </w:rPr>
        <w:t>Допустимы оба варианта действий</w:t>
      </w:r>
      <w:r>
        <w:rPr>
          <w:rFonts w:ascii="Arial" w:hAnsi="Arial" w:cs="Arial"/>
          <w:sz w:val="24"/>
          <w:szCs w:val="24"/>
        </w:rPr>
        <w:t>.</w:t>
      </w:r>
    </w:p>
    <w:p w14:paraId="056125A1" w14:textId="77777777" w:rsidR="008B645B" w:rsidRDefault="008B645B"/>
    <w:sectPr w:rsidR="008B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07"/>
    <w:rsid w:val="00474D68"/>
    <w:rsid w:val="008B645B"/>
    <w:rsid w:val="00E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F5AC"/>
  <w15:chartTrackingRefBased/>
  <w15:docId w15:val="{4C6607BE-4E20-41D9-8742-4ACF5410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2022-02-07T08:17:00Z</dcterms:created>
  <dcterms:modified xsi:type="dcterms:W3CDTF">2022-02-07T08:17:00Z</dcterms:modified>
</cp:coreProperties>
</file>