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17E2" w14:textId="77777777" w:rsidR="00692C8C" w:rsidRPr="00601EF8" w:rsidRDefault="00692C8C" w:rsidP="00692C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EF8">
        <w:rPr>
          <w:rFonts w:ascii="Arial" w:hAnsi="Arial" w:cs="Arial"/>
          <w:b/>
          <w:sz w:val="24"/>
          <w:szCs w:val="24"/>
          <w:u w:val="single"/>
        </w:rPr>
        <w:t xml:space="preserve">Тест №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01EF8">
        <w:rPr>
          <w:rFonts w:ascii="Arial" w:hAnsi="Arial" w:cs="Arial"/>
          <w:b/>
          <w:sz w:val="24"/>
          <w:szCs w:val="24"/>
          <w:u w:val="single"/>
        </w:rPr>
        <w:t>.</w:t>
      </w:r>
    </w:p>
    <w:p w14:paraId="5C333CD3" w14:textId="77777777" w:rsidR="00692C8C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</w:p>
    <w:p w14:paraId="34B15115" w14:textId="77777777" w:rsidR="00692C8C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476577">
        <w:rPr>
          <w:rFonts w:ascii="Arial" w:hAnsi="Arial" w:cs="Arial"/>
          <w:b/>
          <w:sz w:val="24"/>
          <w:szCs w:val="24"/>
        </w:rPr>
        <w:t>. Наиболее частыми причинами соскальзывания колес на грунт (обочину) являются:</w:t>
      </w:r>
    </w:p>
    <w:p w14:paraId="118051B9" w14:textId="77777777" w:rsidR="00692C8C" w:rsidRPr="00476577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</w:p>
    <w:p w14:paraId="02CBD770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Незакрепленные предметы в кабине водителя, усталость и сон за рулем, разговор с пассажиром, разговор по мобильному телефону, курение за рулем;</w:t>
      </w:r>
    </w:p>
    <w:p w14:paraId="6114A420" w14:textId="279B9D1F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Движение с превышением скорости;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E9418E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 xml:space="preserve">Большая </w:t>
      </w:r>
      <w:proofErr w:type="spellStart"/>
      <w:r w:rsidRPr="00BA69C4">
        <w:rPr>
          <w:rFonts w:ascii="Arial" w:hAnsi="Arial" w:cs="Arial"/>
          <w:sz w:val="24"/>
          <w:szCs w:val="24"/>
        </w:rPr>
        <w:t>колейность</w:t>
      </w:r>
      <w:proofErr w:type="spellEnd"/>
      <w:r w:rsidRPr="00BA69C4">
        <w:rPr>
          <w:rFonts w:ascii="Arial" w:hAnsi="Arial" w:cs="Arial"/>
          <w:sz w:val="24"/>
          <w:szCs w:val="24"/>
        </w:rPr>
        <w:t xml:space="preserve"> дороги.</w:t>
      </w:r>
    </w:p>
    <w:p w14:paraId="6284E4F0" w14:textId="77777777" w:rsidR="00692C8C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</w:p>
    <w:p w14:paraId="1F4FAAE0" w14:textId="77777777" w:rsidR="00692C8C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</w:p>
    <w:p w14:paraId="4E5B0520" w14:textId="77777777" w:rsidR="00692C8C" w:rsidRPr="00476577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76577">
        <w:rPr>
          <w:rFonts w:ascii="Arial" w:hAnsi="Arial" w:cs="Arial"/>
          <w:b/>
          <w:sz w:val="24"/>
          <w:szCs w:val="24"/>
        </w:rPr>
        <w:t>. При пристегивании в автомобиле правильно будет:</w:t>
      </w:r>
    </w:p>
    <w:p w14:paraId="14E08DD8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05AE5C8E" w14:textId="17E78388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69C4">
        <w:rPr>
          <w:rFonts w:ascii="Arial" w:hAnsi="Arial" w:cs="Arial"/>
          <w:sz w:val="24"/>
          <w:szCs w:val="24"/>
        </w:rPr>
        <w:t xml:space="preserve"> Пристегнуть ремень так, чтобы он не перекручивался на теле и был правильно отрегулирован по высоте;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217933" w14:textId="77777777" w:rsidR="00692C8C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A69C4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BA69C4">
        <w:rPr>
          <w:rFonts w:ascii="Arial" w:hAnsi="Arial" w:cs="Arial"/>
          <w:sz w:val="24"/>
          <w:szCs w:val="24"/>
        </w:rPr>
        <w:t>важно</w:t>
      </w:r>
      <w:proofErr w:type="gramEnd"/>
      <w:r w:rsidRPr="00BA69C4">
        <w:rPr>
          <w:rFonts w:ascii="Arial" w:hAnsi="Arial" w:cs="Arial"/>
          <w:sz w:val="24"/>
          <w:szCs w:val="24"/>
        </w:rPr>
        <w:t xml:space="preserve"> как пристегиваться, главное, чтобы замок ремня был пристегнут</w:t>
      </w:r>
      <w:r>
        <w:rPr>
          <w:rFonts w:ascii="Arial" w:hAnsi="Arial" w:cs="Arial"/>
          <w:sz w:val="24"/>
          <w:szCs w:val="24"/>
        </w:rPr>
        <w:t xml:space="preserve"> </w:t>
      </w:r>
      <w:r w:rsidRPr="00BA69C4">
        <w:rPr>
          <w:rFonts w:ascii="Arial" w:hAnsi="Arial" w:cs="Arial"/>
          <w:sz w:val="24"/>
          <w:szCs w:val="24"/>
        </w:rPr>
        <w:t xml:space="preserve">(защелкнут); </w:t>
      </w:r>
    </w:p>
    <w:p w14:paraId="58334330" w14:textId="77777777" w:rsidR="00692C8C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Сделать так, чтобы ремень не давил на корпус тела слишком сильно, т.к. это вызывает неудобство.</w:t>
      </w:r>
    </w:p>
    <w:p w14:paraId="41A561FA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00AC8FFC" w14:textId="77777777" w:rsidR="00692C8C" w:rsidRPr="00476577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476577">
        <w:rPr>
          <w:rFonts w:ascii="Arial" w:hAnsi="Arial" w:cs="Arial"/>
          <w:b/>
          <w:sz w:val="24"/>
          <w:szCs w:val="24"/>
        </w:rPr>
        <w:t xml:space="preserve"> Суть </w:t>
      </w:r>
      <w:r>
        <w:rPr>
          <w:rFonts w:ascii="Arial" w:hAnsi="Arial" w:cs="Arial"/>
          <w:b/>
          <w:sz w:val="24"/>
          <w:szCs w:val="24"/>
        </w:rPr>
        <w:t>Контраварийной подготовки</w:t>
      </w:r>
      <w:r w:rsidRPr="00476577">
        <w:rPr>
          <w:rFonts w:ascii="Arial" w:hAnsi="Arial" w:cs="Arial"/>
          <w:b/>
          <w:sz w:val="24"/>
          <w:szCs w:val="24"/>
        </w:rPr>
        <w:t xml:space="preserve"> состоит в том, чтобы:</w:t>
      </w:r>
    </w:p>
    <w:p w14:paraId="771C7A0E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1A835E2E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Уметь выходить из опасных дорожных ситуаций, используя навыки вождения и рефлексы;</w:t>
      </w:r>
    </w:p>
    <w:p w14:paraId="3CC0C9BA" w14:textId="27ADC702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Уметь не допускать опасные ситуации на дороге и реагировать на первые признаки опасности во время движения;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07B531" w14:textId="26807F26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 xml:space="preserve">Нет никакой особой сути </w:t>
      </w:r>
      <w:r w:rsidR="00C42B9C">
        <w:rPr>
          <w:rFonts w:ascii="Arial" w:hAnsi="Arial" w:cs="Arial"/>
          <w:sz w:val="24"/>
          <w:szCs w:val="24"/>
        </w:rPr>
        <w:t>контраварийного</w:t>
      </w:r>
      <w:bookmarkStart w:id="0" w:name="_GoBack"/>
      <w:bookmarkEnd w:id="0"/>
      <w:r w:rsidRPr="00BA69C4">
        <w:rPr>
          <w:rFonts w:ascii="Arial" w:hAnsi="Arial" w:cs="Arial"/>
          <w:sz w:val="24"/>
          <w:szCs w:val="24"/>
        </w:rPr>
        <w:t xml:space="preserve"> вождения, надо ездить, соблюдая ПДД РФ.</w:t>
      </w:r>
    </w:p>
    <w:p w14:paraId="01BF03BA" w14:textId="77777777" w:rsidR="00692C8C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17FEB1C4" w14:textId="77777777" w:rsidR="00692C8C" w:rsidRPr="00476577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76577">
        <w:rPr>
          <w:rFonts w:ascii="Arial" w:hAnsi="Arial" w:cs="Arial"/>
          <w:b/>
          <w:sz w:val="24"/>
          <w:szCs w:val="24"/>
        </w:rPr>
        <w:t>. Защитное торможение это:</w:t>
      </w:r>
    </w:p>
    <w:p w14:paraId="20F672B7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299B9E0A" w14:textId="50B85FF5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69C4">
        <w:rPr>
          <w:rFonts w:ascii="Arial" w:hAnsi="Arial" w:cs="Arial"/>
          <w:sz w:val="24"/>
          <w:szCs w:val="24"/>
        </w:rPr>
        <w:t>Когда тормозной путь распределен равномерно по всему пути торможения;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0AAB04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A69C4">
        <w:rPr>
          <w:rFonts w:ascii="Arial" w:hAnsi="Arial" w:cs="Arial"/>
          <w:sz w:val="24"/>
          <w:szCs w:val="24"/>
        </w:rPr>
        <w:t>Когда в середине тормозного пути водитель усиливает нажатие на педаль (давит на педаль);</w:t>
      </w:r>
    </w:p>
    <w:p w14:paraId="7E4F99EE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Когда перед самой остановкой ТС водитель ослабляет давление на педаль тормоза, обеспечивая плавную остановку (без отдачи).</w:t>
      </w:r>
    </w:p>
    <w:p w14:paraId="4ED14BBA" w14:textId="77777777" w:rsidR="00692C8C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4E52F99C" w14:textId="77777777" w:rsidR="00692C8C" w:rsidRPr="000D77C2" w:rsidRDefault="00692C8C" w:rsidP="00692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D77C2">
        <w:rPr>
          <w:rFonts w:ascii="Arial" w:hAnsi="Arial" w:cs="Arial"/>
          <w:b/>
          <w:sz w:val="24"/>
          <w:szCs w:val="24"/>
        </w:rPr>
        <w:t>. Если водитель, двигающийся сзади вас, не соблюдает дистанцию, и вы при этом находитесь в плотном городском потоке автомобилей, то какими будут ваши действия?</w:t>
      </w:r>
    </w:p>
    <w:p w14:paraId="603EA3BF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</w:p>
    <w:p w14:paraId="5E1CBA90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69C4">
        <w:rPr>
          <w:rFonts w:ascii="Arial" w:hAnsi="Arial" w:cs="Arial"/>
          <w:sz w:val="24"/>
          <w:szCs w:val="24"/>
        </w:rPr>
        <w:t xml:space="preserve"> Периодически резко нажимать на тормоза, держа, двигающего сзади </w:t>
      </w:r>
      <w:r>
        <w:rPr>
          <w:rFonts w:ascii="Arial" w:hAnsi="Arial" w:cs="Arial"/>
          <w:sz w:val="24"/>
          <w:szCs w:val="24"/>
        </w:rPr>
        <w:t>"</w:t>
      </w:r>
      <w:r w:rsidRPr="00BA69C4">
        <w:rPr>
          <w:rFonts w:ascii="Arial" w:hAnsi="Arial" w:cs="Arial"/>
          <w:sz w:val="24"/>
          <w:szCs w:val="24"/>
        </w:rPr>
        <w:t>в тонусе</w:t>
      </w:r>
      <w:r>
        <w:rPr>
          <w:rFonts w:ascii="Arial" w:hAnsi="Arial" w:cs="Arial"/>
          <w:sz w:val="24"/>
          <w:szCs w:val="24"/>
        </w:rPr>
        <w:t>"</w:t>
      </w:r>
      <w:r w:rsidRPr="00BA69C4">
        <w:rPr>
          <w:rFonts w:ascii="Arial" w:hAnsi="Arial" w:cs="Arial"/>
          <w:sz w:val="24"/>
          <w:szCs w:val="24"/>
        </w:rPr>
        <w:t>;</w:t>
      </w:r>
    </w:p>
    <w:p w14:paraId="0F2E20E6" w14:textId="77777777" w:rsidR="00692C8C" w:rsidRPr="00BA69C4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Увеличить дальность обзора и реагировать на опасность ранее, чем тот, кто едет впереди;</w:t>
      </w:r>
    </w:p>
    <w:p w14:paraId="77B0D152" w14:textId="4C4617BD" w:rsidR="00692C8C" w:rsidRDefault="00692C8C" w:rsidP="0069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Опустить левое стекло двери, чтобы показывать сигналы и жесты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C03298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80"/>
    <w:rsid w:val="00612380"/>
    <w:rsid w:val="00692C8C"/>
    <w:rsid w:val="008B645B"/>
    <w:rsid w:val="00C42B9C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38B7"/>
  <w15:chartTrackingRefBased/>
  <w15:docId w15:val="{0514890E-1980-472A-B78C-BC519E6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2022-02-07T08:14:00Z</dcterms:created>
  <dcterms:modified xsi:type="dcterms:W3CDTF">2022-02-07T08:34:00Z</dcterms:modified>
</cp:coreProperties>
</file>